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12" w:rsidRDefault="00B20E12" w:rsidP="00B20E1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B20E12" w:rsidRDefault="00B20E12" w:rsidP="00B20E1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B20E12" w:rsidRDefault="00B20E12" w:rsidP="00B20E1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B20E12" w:rsidRDefault="00B20E12" w:rsidP="00B20E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B20E12" w:rsidRDefault="00B20E12" w:rsidP="00B20E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B20E12" w:rsidRDefault="00B20E12" w:rsidP="00B20E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B20E12" w:rsidRDefault="00B20E12" w:rsidP="00B20E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0E12" w:rsidRDefault="00B20E12" w:rsidP="00B20E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B20E12" w:rsidRDefault="00C07CB5" w:rsidP="00B20E12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C07CB5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0288" o:connectortype="straight" strokeweight="2pt"/>
        </w:pict>
      </w:r>
      <w:r w:rsidRPr="00C07CB5">
        <w:rPr>
          <w:lang w:eastAsia="en-US"/>
        </w:rPr>
        <w:pict>
          <v:shape id="_x0000_s1035" type="#_x0000_t32" style="position:absolute;margin-left:-.3pt;margin-top:9.85pt;width:462pt;height:0;z-index:251661312" o:connectortype="straight" strokeweight="2pt"/>
        </w:pict>
      </w:r>
      <w:r w:rsidRPr="00C07CB5">
        <w:rPr>
          <w:lang w:eastAsia="en-US"/>
        </w:rPr>
        <w:pict>
          <v:shape id="_x0000_s1036" type="#_x0000_t32" style="position:absolute;margin-left:537.45pt;margin-top:16.6pt;width:460.5pt;height:.05pt;z-index:251662336" o:connectortype="straight" strokeweight="2.25pt"/>
        </w:pict>
      </w:r>
      <w:r w:rsidRPr="00C07CB5">
        <w:rPr>
          <w:lang w:eastAsia="en-US"/>
        </w:rPr>
        <w:pict>
          <v:shape id="_x0000_s1037" type="#_x0000_t32" style="position:absolute;margin-left:472.95pt;margin-top:23.35pt;width:0;height:0;z-index:251663360" o:connectortype="straight" strokeweight="2.25pt"/>
        </w:pict>
      </w:r>
      <w:r w:rsidR="00B20E12">
        <w:rPr>
          <w:b/>
          <w:bCs/>
          <w:sz w:val="28"/>
          <w:szCs w:val="28"/>
        </w:rPr>
        <w:tab/>
      </w:r>
    </w:p>
    <w:p w:rsidR="00B20E12" w:rsidRDefault="00B20E12" w:rsidP="00B20E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0E12" w:rsidRDefault="00B20E12" w:rsidP="00B20E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0E12" w:rsidRPr="007549A4" w:rsidRDefault="00B20E12" w:rsidP="00B20E1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549A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A1B64">
        <w:rPr>
          <w:rFonts w:ascii="Times New Roman" w:hAnsi="Times New Roman" w:cs="Times New Roman"/>
          <w:b/>
          <w:sz w:val="26"/>
          <w:szCs w:val="26"/>
        </w:rPr>
        <w:t>17</w:t>
      </w:r>
      <w:r w:rsidRPr="007549A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A1B64">
        <w:rPr>
          <w:rFonts w:ascii="Times New Roman" w:hAnsi="Times New Roman" w:cs="Times New Roman"/>
          <w:b/>
          <w:sz w:val="26"/>
          <w:szCs w:val="26"/>
        </w:rPr>
        <w:t>06</w:t>
      </w:r>
      <w:r w:rsidRPr="007549A4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1B64">
        <w:rPr>
          <w:rFonts w:ascii="Times New Roman" w:hAnsi="Times New Roman" w:cs="Times New Roman"/>
          <w:b/>
          <w:sz w:val="26"/>
          <w:szCs w:val="26"/>
        </w:rPr>
        <w:t xml:space="preserve">февраля </w:t>
      </w:r>
      <w:r w:rsidRPr="007549A4">
        <w:rPr>
          <w:rFonts w:ascii="Times New Roman" w:hAnsi="Times New Roman" w:cs="Times New Roman"/>
          <w:b/>
          <w:sz w:val="26"/>
          <w:szCs w:val="26"/>
        </w:rPr>
        <w:t>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7549A4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B20E12" w:rsidRDefault="00B20E12" w:rsidP="00B20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EF9" w:rsidRPr="00B87677" w:rsidRDefault="00C65EF9" w:rsidP="00C65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77">
        <w:rPr>
          <w:rFonts w:ascii="Times New Roman" w:hAnsi="Times New Roman" w:cs="Times New Roman"/>
          <w:b/>
          <w:sz w:val="24"/>
          <w:szCs w:val="24"/>
        </w:rPr>
        <w:t>Об утверждении средней  стоимости одного квадратного мет</w:t>
      </w:r>
      <w:r w:rsidR="009E71E4">
        <w:rPr>
          <w:rFonts w:ascii="Times New Roman" w:hAnsi="Times New Roman" w:cs="Times New Roman"/>
          <w:b/>
          <w:sz w:val="24"/>
          <w:szCs w:val="24"/>
        </w:rPr>
        <w:t>р</w:t>
      </w:r>
      <w:r w:rsidRPr="00B87677">
        <w:rPr>
          <w:rFonts w:ascii="Times New Roman" w:hAnsi="Times New Roman" w:cs="Times New Roman"/>
          <w:b/>
          <w:sz w:val="24"/>
          <w:szCs w:val="24"/>
        </w:rPr>
        <w:t>а общей площади жилого помещения на территории муниципального образования «Поселок Алмазный» Мирнинского района Республики Саха (Якутия) на 2017год</w:t>
      </w:r>
    </w:p>
    <w:p w:rsidR="00C65EF9" w:rsidRDefault="00C65EF9" w:rsidP="00C65EF9">
      <w:pPr>
        <w:pStyle w:val="1"/>
        <w:ind w:firstLine="708"/>
        <w:jc w:val="both"/>
        <w:rPr>
          <w:szCs w:val="32"/>
        </w:rPr>
      </w:pPr>
    </w:p>
    <w:p w:rsidR="00C65EF9" w:rsidRDefault="00AD7CF1" w:rsidP="00C65E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сбора и обработки отчетной информации об уровне цен на рынке вторичного жилья, руководствуясь Методикой определения средней рыночной стоимости одного квадратного метра общей площади жилого помещения в муниципальных образованиях Республики Саха (Якутия), утвержденной Приказом Министерства архитектуры и строительного комплекса Республики Саха (Якутия) №200 от 05.08.2016 года:</w:t>
      </w:r>
    </w:p>
    <w:p w:rsidR="00C65EF9" w:rsidRDefault="00C65EF9" w:rsidP="00C65E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EF9" w:rsidRDefault="009E71E4" w:rsidP="009E71E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C65EF9">
        <w:rPr>
          <w:sz w:val="28"/>
          <w:szCs w:val="28"/>
        </w:rPr>
        <w:t>Утвердить среднюю рыночную стоимость одного квадратного метра общей площади жилого помещения на 2017</w:t>
      </w:r>
      <w:r w:rsidR="00AD7CF1">
        <w:rPr>
          <w:sz w:val="28"/>
          <w:szCs w:val="28"/>
        </w:rPr>
        <w:t xml:space="preserve"> </w:t>
      </w:r>
      <w:r w:rsidR="00C65EF9">
        <w:rPr>
          <w:sz w:val="28"/>
          <w:szCs w:val="28"/>
        </w:rPr>
        <w:t xml:space="preserve">год на территории муниципального образования «Поселок Алмазный» Мирнинского района Республики Саха (Якутия) </w:t>
      </w:r>
      <w:r w:rsidR="00AD7CF1">
        <w:rPr>
          <w:sz w:val="28"/>
          <w:szCs w:val="28"/>
        </w:rPr>
        <w:t xml:space="preserve">для расчета размера социальных выплат за счет </w:t>
      </w:r>
      <w:r w:rsidR="00B87677">
        <w:rPr>
          <w:sz w:val="28"/>
          <w:szCs w:val="28"/>
        </w:rPr>
        <w:t>средств</w:t>
      </w:r>
      <w:r w:rsidR="00AD7CF1">
        <w:rPr>
          <w:sz w:val="28"/>
          <w:szCs w:val="28"/>
        </w:rPr>
        <w:t xml:space="preserve"> бюджета</w:t>
      </w:r>
      <w:r w:rsidR="00C65EF9">
        <w:rPr>
          <w:sz w:val="28"/>
          <w:szCs w:val="28"/>
        </w:rPr>
        <w:t xml:space="preserve"> </w:t>
      </w:r>
      <w:r w:rsidR="00AD7CF1">
        <w:rPr>
          <w:sz w:val="28"/>
          <w:szCs w:val="28"/>
        </w:rPr>
        <w:t xml:space="preserve">разных уровней, выделяемых на приобретение жилых помещений категориям граждан, имеющим на это право, в соответствии с действующим законодательством, в </w:t>
      </w:r>
      <w:r w:rsidR="00C65EF9">
        <w:rPr>
          <w:sz w:val="28"/>
          <w:szCs w:val="28"/>
        </w:rPr>
        <w:t xml:space="preserve">размере </w:t>
      </w:r>
      <w:r w:rsidR="00FF2369">
        <w:rPr>
          <w:sz w:val="28"/>
          <w:szCs w:val="28"/>
        </w:rPr>
        <w:t>24852</w:t>
      </w:r>
      <w:r w:rsidR="00276856">
        <w:rPr>
          <w:sz w:val="28"/>
          <w:szCs w:val="28"/>
        </w:rPr>
        <w:t>,0</w:t>
      </w:r>
      <w:r w:rsidR="00B87677">
        <w:rPr>
          <w:sz w:val="28"/>
          <w:szCs w:val="28"/>
        </w:rPr>
        <w:t xml:space="preserve"> </w:t>
      </w:r>
      <w:r w:rsidR="00FF2369">
        <w:rPr>
          <w:sz w:val="28"/>
          <w:szCs w:val="28"/>
        </w:rPr>
        <w:t>(двадцать четыре тысячи восемьсот пятьдесят два) рубля.</w:t>
      </w:r>
    </w:p>
    <w:p w:rsidR="00FF2369" w:rsidRDefault="00FF2369" w:rsidP="00FF2369">
      <w:pPr>
        <w:pStyle w:val="1"/>
        <w:jc w:val="both"/>
        <w:rPr>
          <w:sz w:val="28"/>
          <w:szCs w:val="28"/>
        </w:rPr>
      </w:pPr>
    </w:p>
    <w:p w:rsidR="00FF2369" w:rsidRDefault="009E71E4" w:rsidP="009E71E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FF2369">
        <w:rPr>
          <w:sz w:val="28"/>
          <w:szCs w:val="28"/>
        </w:rPr>
        <w:t xml:space="preserve">Главному специалисту МО «Поселок Алмазный» </w:t>
      </w:r>
      <w:r w:rsidR="00AD7CF1">
        <w:rPr>
          <w:sz w:val="28"/>
          <w:szCs w:val="28"/>
        </w:rPr>
        <w:t xml:space="preserve">(Рвачева С.Г.) разместить настоящее </w:t>
      </w:r>
      <w:r w:rsidR="00540718">
        <w:rPr>
          <w:sz w:val="28"/>
          <w:szCs w:val="28"/>
        </w:rPr>
        <w:t>Постановление</w:t>
      </w:r>
      <w:r w:rsidR="00FF2369">
        <w:rPr>
          <w:sz w:val="28"/>
          <w:szCs w:val="28"/>
        </w:rPr>
        <w:t xml:space="preserve"> на официальном сайте муниципального образования «Мирнинский район» (алмазный-край.рф)</w:t>
      </w:r>
    </w:p>
    <w:p w:rsidR="00C65EF9" w:rsidRPr="009F7DF2" w:rsidRDefault="00C65EF9" w:rsidP="00C65EF9">
      <w:pPr>
        <w:pStyle w:val="1"/>
        <w:jc w:val="both"/>
        <w:rPr>
          <w:sz w:val="28"/>
          <w:szCs w:val="28"/>
        </w:rPr>
      </w:pPr>
    </w:p>
    <w:p w:rsidR="00C65EF9" w:rsidRDefault="00C65EF9" w:rsidP="00C65EF9">
      <w:pPr>
        <w:pStyle w:val="1"/>
        <w:ind w:firstLine="708"/>
        <w:jc w:val="both"/>
        <w:rPr>
          <w:sz w:val="16"/>
          <w:szCs w:val="16"/>
        </w:rPr>
      </w:pPr>
    </w:p>
    <w:p w:rsidR="00C65EF9" w:rsidRDefault="00C65EF9" w:rsidP="00C65EF9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2369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исполнения настоящего </w:t>
      </w:r>
      <w:r w:rsidR="0054071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C65EF9" w:rsidRDefault="00C65EF9" w:rsidP="00C65EF9">
      <w:pPr>
        <w:pStyle w:val="1"/>
        <w:jc w:val="left"/>
        <w:rPr>
          <w:sz w:val="28"/>
          <w:szCs w:val="28"/>
        </w:rPr>
      </w:pPr>
    </w:p>
    <w:p w:rsidR="00C65EF9" w:rsidRDefault="00C65EF9" w:rsidP="00C65EF9">
      <w:pPr>
        <w:pStyle w:val="1"/>
        <w:jc w:val="left"/>
        <w:rPr>
          <w:sz w:val="28"/>
          <w:szCs w:val="28"/>
        </w:rPr>
      </w:pPr>
    </w:p>
    <w:p w:rsidR="00C65EF9" w:rsidRDefault="00C65EF9" w:rsidP="00C65E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             </w:t>
      </w: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  <w:bookmarkEnd w:id="0"/>
    </w:p>
    <w:p w:rsidR="00C65EF9" w:rsidRDefault="00C65EF9" w:rsidP="00C65E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5C1" w:rsidRDefault="003015C1"/>
    <w:sectPr w:rsidR="003015C1" w:rsidSect="002C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535E"/>
    <w:multiLevelType w:val="multilevel"/>
    <w:tmpl w:val="8760E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4250FE1"/>
    <w:multiLevelType w:val="hybridMultilevel"/>
    <w:tmpl w:val="D8802B14"/>
    <w:lvl w:ilvl="0" w:tplc="2C484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5EF9"/>
    <w:rsid w:val="000C455E"/>
    <w:rsid w:val="00276856"/>
    <w:rsid w:val="002A1B64"/>
    <w:rsid w:val="003015C1"/>
    <w:rsid w:val="00540718"/>
    <w:rsid w:val="00657FEB"/>
    <w:rsid w:val="007F1D3A"/>
    <w:rsid w:val="009E71E4"/>
    <w:rsid w:val="00AC2C3A"/>
    <w:rsid w:val="00AD7CF1"/>
    <w:rsid w:val="00B20E12"/>
    <w:rsid w:val="00B87677"/>
    <w:rsid w:val="00C07CB5"/>
    <w:rsid w:val="00C65EF9"/>
    <w:rsid w:val="00FF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6"/>
        <o:r id="V:Rule6" type="connector" idref="#_x0000_s1035"/>
        <o:r id="V:Rule7" type="connector" idref="#_x0000_s1034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3A"/>
  </w:style>
  <w:style w:type="paragraph" w:styleId="3">
    <w:name w:val="heading 3"/>
    <w:basedOn w:val="a"/>
    <w:next w:val="a"/>
    <w:link w:val="30"/>
    <w:semiHidden/>
    <w:unhideWhenUsed/>
    <w:qFormat/>
    <w:rsid w:val="00C65E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5EF9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Название1"/>
    <w:basedOn w:val="a"/>
    <w:rsid w:val="00C65EF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nformat">
    <w:name w:val="ConsPlusNonformat"/>
    <w:uiPriority w:val="99"/>
    <w:rsid w:val="00C65E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11</cp:revision>
  <cp:lastPrinted>2017-02-06T02:00:00Z</cp:lastPrinted>
  <dcterms:created xsi:type="dcterms:W3CDTF">2017-02-01T05:00:00Z</dcterms:created>
  <dcterms:modified xsi:type="dcterms:W3CDTF">2017-02-09T00:06:00Z</dcterms:modified>
</cp:coreProperties>
</file>